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CFFF" w14:textId="01D7A748" w:rsidR="000268D7" w:rsidRPr="00085C57" w:rsidRDefault="000268D7" w:rsidP="0037743C">
      <w:pPr>
        <w:pStyle w:val="NoSpacing"/>
        <w:rPr>
          <w:rFonts w:ascii="Tahoma" w:hAnsi="Tahoma" w:cs="Tahoma"/>
          <w:color w:val="000000" w:themeColor="text1"/>
        </w:rPr>
      </w:pPr>
    </w:p>
    <w:p w14:paraId="49392569" w14:textId="5497E9A7" w:rsidR="0037743C" w:rsidRPr="00085C57" w:rsidRDefault="0037743C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085C57">
        <w:rPr>
          <w:rFonts w:ascii="Tahoma" w:hAnsi="Tahoma" w:cs="Tahoma"/>
          <w:b/>
          <w:bCs/>
          <w:color w:val="000000" w:themeColor="text1"/>
          <w:u w:val="single"/>
        </w:rPr>
        <w:t>PRESS NOTE</w:t>
      </w:r>
    </w:p>
    <w:p w14:paraId="62EB9E75" w14:textId="4835B8B5" w:rsidR="0037743C" w:rsidRPr="00085C57" w:rsidRDefault="0037743C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4FFBD57D" w14:textId="77777777" w:rsidR="0037743C" w:rsidRPr="00085C57" w:rsidRDefault="0037743C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79E71788" w14:textId="2A31032C" w:rsidR="0037743C" w:rsidRPr="00C255E1" w:rsidRDefault="00850567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</w:rPr>
      </w:pPr>
      <w:r w:rsidRPr="00C255E1">
        <w:rPr>
          <w:rFonts w:ascii="Tahoma" w:hAnsi="Tahoma" w:cs="Tahoma"/>
          <w:b/>
          <w:bCs/>
          <w:color w:val="000000" w:themeColor="text1"/>
        </w:rPr>
        <w:t>IIPE HOSTS 2</w:t>
      </w:r>
      <w:r w:rsidRPr="00C255E1">
        <w:rPr>
          <w:rFonts w:ascii="Tahoma" w:hAnsi="Tahoma" w:cs="Tahoma"/>
          <w:b/>
          <w:bCs/>
          <w:color w:val="000000" w:themeColor="text1"/>
          <w:vertAlign w:val="superscript"/>
        </w:rPr>
        <w:t>ND</w:t>
      </w:r>
      <w:r w:rsidRPr="00C255E1">
        <w:rPr>
          <w:rFonts w:ascii="Tahoma" w:hAnsi="Tahoma" w:cs="Tahoma"/>
          <w:b/>
          <w:bCs/>
          <w:color w:val="000000" w:themeColor="text1"/>
        </w:rPr>
        <w:t xml:space="preserve"> EXPERT COMMITTEE </w:t>
      </w:r>
      <w:r w:rsidR="00992509" w:rsidRPr="00C255E1">
        <w:rPr>
          <w:rFonts w:ascii="Tahoma" w:hAnsi="Tahoma" w:cs="Tahoma"/>
          <w:b/>
          <w:bCs/>
          <w:color w:val="000000" w:themeColor="text1"/>
        </w:rPr>
        <w:t xml:space="preserve">MEETING </w:t>
      </w:r>
      <w:r w:rsidRPr="00C255E1">
        <w:rPr>
          <w:rFonts w:ascii="Tahoma" w:hAnsi="Tahoma" w:cs="Tahoma"/>
          <w:b/>
          <w:bCs/>
          <w:color w:val="000000" w:themeColor="text1"/>
        </w:rPr>
        <w:t xml:space="preserve">OF DST-SERB </w:t>
      </w:r>
    </w:p>
    <w:p w14:paraId="4AFED788" w14:textId="2D9F5E1D" w:rsidR="0037743C" w:rsidRPr="00085C57" w:rsidRDefault="0037743C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55EA52FA" w14:textId="76EB3FB1" w:rsidR="0037743C" w:rsidRPr="00085C57" w:rsidRDefault="0037743C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39F76515" w14:textId="77777777" w:rsidR="00B15495" w:rsidRPr="00085C57" w:rsidRDefault="00B15495" w:rsidP="0037743C">
      <w:pPr>
        <w:pStyle w:val="NoSpacing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</w:p>
    <w:p w14:paraId="19E50820" w14:textId="6291B919" w:rsidR="0037743C" w:rsidRPr="00085C57" w:rsidRDefault="003775AC" w:rsidP="003775AC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085C57">
        <w:rPr>
          <w:rFonts w:ascii="Tahoma" w:hAnsi="Tahoma" w:cs="Tahoma"/>
          <w:color w:val="000000" w:themeColor="text1"/>
        </w:rPr>
        <w:tab/>
      </w:r>
      <w:r w:rsidR="0037743C" w:rsidRPr="00085C57">
        <w:rPr>
          <w:rFonts w:ascii="Tahoma" w:hAnsi="Tahoma" w:cs="Tahoma"/>
          <w:color w:val="000000" w:themeColor="text1"/>
        </w:rPr>
        <w:t>The 2</w:t>
      </w:r>
      <w:r w:rsidR="0037743C" w:rsidRPr="00085C57">
        <w:rPr>
          <w:rFonts w:ascii="Tahoma" w:hAnsi="Tahoma" w:cs="Tahoma"/>
          <w:color w:val="000000" w:themeColor="text1"/>
          <w:vertAlign w:val="superscript"/>
        </w:rPr>
        <w:t>nd</w:t>
      </w:r>
      <w:r w:rsidR="0037743C" w:rsidRPr="00085C57">
        <w:rPr>
          <w:rFonts w:ascii="Tahoma" w:hAnsi="Tahoma" w:cs="Tahoma"/>
          <w:color w:val="000000" w:themeColor="text1"/>
        </w:rPr>
        <w:t xml:space="preserve"> Expert Committee </w:t>
      </w:r>
      <w:r w:rsidR="00C255E1">
        <w:rPr>
          <w:rFonts w:ascii="Tahoma" w:hAnsi="Tahoma" w:cs="Tahoma"/>
          <w:color w:val="000000" w:themeColor="text1"/>
        </w:rPr>
        <w:t xml:space="preserve">meeting </w:t>
      </w:r>
      <w:r w:rsidRPr="00085C57">
        <w:rPr>
          <w:rFonts w:ascii="Tahoma" w:hAnsi="Tahoma" w:cs="Tahoma"/>
          <w:color w:val="000000" w:themeColor="text1"/>
        </w:rPr>
        <w:t xml:space="preserve">of the </w:t>
      </w:r>
      <w:r w:rsidRPr="00085C57">
        <w:rPr>
          <w:rFonts w:ascii="Tahoma" w:hAnsi="Tahoma" w:cs="Tahoma"/>
          <w:b/>
          <w:bCs/>
          <w:i/>
          <w:iCs/>
          <w:color w:val="000000" w:themeColor="text1"/>
        </w:rPr>
        <w:t>Science and Engineering Research Board</w:t>
      </w:r>
      <w:r w:rsidRPr="00085C57">
        <w:rPr>
          <w:rFonts w:ascii="Tahoma" w:hAnsi="Tahoma" w:cs="Tahoma"/>
          <w:b/>
          <w:bCs/>
          <w:color w:val="000000" w:themeColor="text1"/>
        </w:rPr>
        <w:t xml:space="preserve"> (SERB)</w:t>
      </w:r>
      <w:r w:rsidRPr="00085C57">
        <w:rPr>
          <w:rFonts w:ascii="Tahoma" w:hAnsi="Tahoma" w:cs="Tahoma"/>
          <w:color w:val="000000" w:themeColor="text1"/>
        </w:rPr>
        <w:t xml:space="preserve"> of </w:t>
      </w:r>
      <w:r w:rsidRPr="00085C57">
        <w:rPr>
          <w:rFonts w:ascii="Tahoma" w:hAnsi="Tahoma" w:cs="Tahoma"/>
          <w:b/>
          <w:bCs/>
          <w:i/>
          <w:iCs/>
          <w:color w:val="000000" w:themeColor="text1"/>
        </w:rPr>
        <w:t>Department of Science &amp; Technology</w:t>
      </w:r>
      <w:r w:rsidR="00C255E1" w:rsidRPr="00C255E1">
        <w:rPr>
          <w:rFonts w:ascii="Tahoma" w:hAnsi="Tahoma" w:cs="Tahoma"/>
          <w:b/>
          <w:bCs/>
          <w:color w:val="000000" w:themeColor="text1"/>
        </w:rPr>
        <w:t xml:space="preserve">, </w:t>
      </w:r>
      <w:proofErr w:type="spellStart"/>
      <w:r w:rsidR="00C255E1" w:rsidRPr="00C255E1">
        <w:rPr>
          <w:rFonts w:ascii="Tahoma" w:hAnsi="Tahoma" w:cs="Tahoma"/>
          <w:b/>
          <w:bCs/>
          <w:color w:val="000000" w:themeColor="text1"/>
        </w:rPr>
        <w:t>GoI</w:t>
      </w:r>
      <w:proofErr w:type="spellEnd"/>
      <w:r w:rsidR="00C255E1">
        <w:rPr>
          <w:rFonts w:ascii="Tahoma" w:hAnsi="Tahoma" w:cs="Tahoma"/>
          <w:color w:val="000000" w:themeColor="text1"/>
        </w:rPr>
        <w:t xml:space="preserve"> </w:t>
      </w:r>
      <w:r w:rsidRPr="00085C57">
        <w:rPr>
          <w:rFonts w:ascii="Tahoma" w:hAnsi="Tahoma" w:cs="Tahoma"/>
          <w:color w:val="000000" w:themeColor="text1"/>
        </w:rPr>
        <w:t>on</w:t>
      </w:r>
      <w:r w:rsidR="0037743C" w:rsidRPr="00085C57">
        <w:rPr>
          <w:rFonts w:ascii="Tahoma" w:hAnsi="Tahoma" w:cs="Tahoma"/>
          <w:color w:val="000000" w:themeColor="text1"/>
        </w:rPr>
        <w:t xml:space="preserve"> Earth &amp; Atmospheric Sciences</w:t>
      </w:r>
      <w:r w:rsidR="00B15495" w:rsidRPr="00085C57">
        <w:rPr>
          <w:rFonts w:ascii="Tahoma" w:hAnsi="Tahoma" w:cs="Tahoma"/>
          <w:color w:val="000000" w:themeColor="text1"/>
        </w:rPr>
        <w:t xml:space="preserve"> (E&amp;AS) </w:t>
      </w:r>
      <w:r w:rsidR="0037743C" w:rsidRPr="00085C57">
        <w:rPr>
          <w:rFonts w:ascii="Tahoma" w:hAnsi="Tahoma" w:cs="Tahoma"/>
          <w:color w:val="000000" w:themeColor="text1"/>
        </w:rPr>
        <w:t xml:space="preserve">is scheduled </w:t>
      </w:r>
      <w:r w:rsidR="00C255E1">
        <w:rPr>
          <w:rFonts w:ascii="Tahoma" w:hAnsi="Tahoma" w:cs="Tahoma"/>
          <w:color w:val="000000" w:themeColor="text1"/>
        </w:rPr>
        <w:t xml:space="preserve">during </w:t>
      </w:r>
      <w:r w:rsidR="0037743C" w:rsidRPr="00085C57">
        <w:rPr>
          <w:rFonts w:ascii="Tahoma" w:hAnsi="Tahoma" w:cs="Tahoma"/>
          <w:color w:val="000000" w:themeColor="text1"/>
        </w:rPr>
        <w:t>07</w:t>
      </w:r>
      <w:r w:rsidR="0037743C" w:rsidRPr="00085C57">
        <w:rPr>
          <w:rFonts w:ascii="Tahoma" w:hAnsi="Tahoma" w:cs="Tahoma"/>
          <w:color w:val="000000" w:themeColor="text1"/>
          <w:vertAlign w:val="superscript"/>
        </w:rPr>
        <w:t>th</w:t>
      </w:r>
      <w:r w:rsidR="0037743C" w:rsidRPr="00085C57">
        <w:rPr>
          <w:rFonts w:ascii="Tahoma" w:hAnsi="Tahoma" w:cs="Tahoma"/>
          <w:color w:val="000000" w:themeColor="text1"/>
        </w:rPr>
        <w:t>–09</w:t>
      </w:r>
      <w:r w:rsidR="0037743C" w:rsidRPr="00085C57">
        <w:rPr>
          <w:rFonts w:ascii="Tahoma" w:hAnsi="Tahoma" w:cs="Tahoma"/>
          <w:color w:val="000000" w:themeColor="text1"/>
          <w:vertAlign w:val="superscript"/>
        </w:rPr>
        <w:t>th</w:t>
      </w:r>
      <w:r w:rsidR="0037743C" w:rsidRPr="00085C57">
        <w:rPr>
          <w:rFonts w:ascii="Tahoma" w:hAnsi="Tahoma" w:cs="Tahoma"/>
          <w:color w:val="000000" w:themeColor="text1"/>
        </w:rPr>
        <w:t xml:space="preserve"> October, 2022 at Indian Institute of Petroleum and Energy, Visakhapatnam</w:t>
      </w:r>
      <w:r w:rsidRPr="00085C57">
        <w:rPr>
          <w:rFonts w:ascii="Tahoma" w:hAnsi="Tahoma" w:cs="Tahoma"/>
          <w:color w:val="000000" w:themeColor="text1"/>
        </w:rPr>
        <w:t>.</w:t>
      </w:r>
      <w:r w:rsidR="0037743C" w:rsidRPr="00085C57">
        <w:rPr>
          <w:rFonts w:ascii="Tahoma" w:hAnsi="Tahoma" w:cs="Tahoma"/>
          <w:color w:val="000000" w:themeColor="text1"/>
        </w:rPr>
        <w:t xml:space="preserve"> </w:t>
      </w:r>
      <w:r w:rsidR="00C255E1" w:rsidRPr="00085C57">
        <w:rPr>
          <w:rFonts w:ascii="Tahoma" w:hAnsi="Tahoma" w:cs="Tahoma"/>
          <w:color w:val="000000" w:themeColor="text1"/>
        </w:rPr>
        <w:t xml:space="preserve">On this occasion, Prof. </w:t>
      </w:r>
      <w:proofErr w:type="spellStart"/>
      <w:r w:rsidR="00C255E1" w:rsidRPr="00085C57">
        <w:rPr>
          <w:rFonts w:ascii="Tahoma" w:hAnsi="Tahoma" w:cs="Tahoma"/>
          <w:color w:val="000000" w:themeColor="text1"/>
        </w:rPr>
        <w:t>Shalivahan</w:t>
      </w:r>
      <w:proofErr w:type="spellEnd"/>
      <w:r w:rsidR="00C255E1" w:rsidRPr="00085C57">
        <w:rPr>
          <w:rFonts w:ascii="Tahoma" w:hAnsi="Tahoma" w:cs="Tahoma"/>
          <w:color w:val="000000" w:themeColor="text1"/>
        </w:rPr>
        <w:t>, Director, IIPE address</w:t>
      </w:r>
      <w:r w:rsidR="00401E56">
        <w:rPr>
          <w:rFonts w:ascii="Tahoma" w:hAnsi="Tahoma" w:cs="Tahoma"/>
          <w:color w:val="000000" w:themeColor="text1"/>
        </w:rPr>
        <w:t xml:space="preserve">ed the Committee during its </w:t>
      </w:r>
      <w:r w:rsidR="00C255E1" w:rsidRPr="00085C57">
        <w:rPr>
          <w:rFonts w:ascii="Tahoma" w:hAnsi="Tahoma" w:cs="Tahoma"/>
          <w:color w:val="000000" w:themeColor="text1"/>
        </w:rPr>
        <w:t>inaugural session.</w:t>
      </w:r>
      <w:r w:rsidR="00C255E1">
        <w:rPr>
          <w:rFonts w:ascii="Tahoma" w:hAnsi="Tahoma" w:cs="Tahoma"/>
          <w:color w:val="000000" w:themeColor="text1"/>
        </w:rPr>
        <w:t xml:space="preserve"> In the short duration after its establishment, the Institute hosts here this high-level Expert Committee meeting of the SERB-DST, </w:t>
      </w:r>
      <w:proofErr w:type="spellStart"/>
      <w:r w:rsidR="00C255E1">
        <w:rPr>
          <w:rFonts w:ascii="Tahoma" w:hAnsi="Tahoma" w:cs="Tahoma"/>
          <w:color w:val="000000" w:themeColor="text1"/>
        </w:rPr>
        <w:t>GoI</w:t>
      </w:r>
      <w:proofErr w:type="spellEnd"/>
      <w:r w:rsidR="00C255E1">
        <w:rPr>
          <w:rFonts w:ascii="Tahoma" w:hAnsi="Tahoma" w:cs="Tahoma"/>
          <w:color w:val="000000" w:themeColor="text1"/>
        </w:rPr>
        <w:t xml:space="preserve">. </w:t>
      </w:r>
    </w:p>
    <w:p w14:paraId="43B8B984" w14:textId="77777777" w:rsidR="003775AC" w:rsidRPr="00085C57" w:rsidRDefault="003775AC" w:rsidP="003775AC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</w:rPr>
      </w:pPr>
    </w:p>
    <w:p w14:paraId="4E719844" w14:textId="3D435525" w:rsidR="00B15495" w:rsidRPr="00085C57" w:rsidRDefault="003775AC" w:rsidP="003775AC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  <w:szCs w:val="22"/>
        </w:rPr>
      </w:pPr>
      <w:r w:rsidRPr="00085C57">
        <w:rPr>
          <w:rFonts w:ascii="Tahoma" w:hAnsi="Tahoma" w:cs="Tahoma"/>
          <w:color w:val="000000" w:themeColor="text1"/>
        </w:rPr>
        <w:t>The Expert Committee</w:t>
      </w:r>
      <w:r w:rsidR="00085C57" w:rsidRPr="00085C57">
        <w:rPr>
          <w:rFonts w:ascii="Tahoma" w:hAnsi="Tahoma" w:cs="Tahoma"/>
          <w:color w:val="000000" w:themeColor="text1"/>
        </w:rPr>
        <w:t>, during the 3-day meeting,</w:t>
      </w:r>
      <w:r w:rsidRPr="00085C57">
        <w:rPr>
          <w:rFonts w:ascii="Tahoma" w:hAnsi="Tahoma" w:cs="Tahoma"/>
          <w:color w:val="000000" w:themeColor="text1"/>
        </w:rPr>
        <w:t xml:space="preserve"> will review </w:t>
      </w:r>
      <w:r w:rsidR="00EB3B90" w:rsidRPr="00085C57">
        <w:rPr>
          <w:rFonts w:ascii="Tahoma" w:hAnsi="Tahoma" w:cs="Tahoma"/>
          <w:color w:val="000000" w:themeColor="text1"/>
        </w:rPr>
        <w:t xml:space="preserve">about </w:t>
      </w:r>
      <w:r w:rsidRPr="00085C57">
        <w:rPr>
          <w:rFonts w:ascii="Tahoma" w:hAnsi="Tahoma" w:cs="Tahoma"/>
          <w:color w:val="000000" w:themeColor="text1"/>
        </w:rPr>
        <w:t xml:space="preserve">300 </w:t>
      </w:r>
      <w:r w:rsidR="00EB3B90" w:rsidRPr="00085C57">
        <w:rPr>
          <w:rFonts w:ascii="Tahoma" w:hAnsi="Tahoma" w:cs="Tahoma"/>
          <w:color w:val="000000" w:themeColor="text1"/>
        </w:rPr>
        <w:t xml:space="preserve">National Post-Doctoral Fellowship (N-PDF) proposals received </w:t>
      </w:r>
      <w:r w:rsidRPr="00085C57">
        <w:rPr>
          <w:rFonts w:ascii="Tahoma" w:hAnsi="Tahoma" w:cs="Tahoma"/>
          <w:color w:val="000000" w:themeColor="text1"/>
        </w:rPr>
        <w:t>at</w:t>
      </w:r>
      <w:r w:rsidR="00085C57" w:rsidRPr="00085C57">
        <w:rPr>
          <w:rFonts w:ascii="Tahoma" w:hAnsi="Tahoma" w:cs="Tahoma"/>
          <w:color w:val="000000" w:themeColor="text1"/>
        </w:rPr>
        <w:t xml:space="preserve"> </w:t>
      </w:r>
      <w:r w:rsidRPr="00085C57">
        <w:rPr>
          <w:rFonts w:ascii="Tahoma" w:hAnsi="Tahoma" w:cs="Tahoma"/>
          <w:color w:val="000000" w:themeColor="text1"/>
        </w:rPr>
        <w:t>SERB</w:t>
      </w:r>
      <w:r w:rsidR="00B15495" w:rsidRPr="00085C57">
        <w:rPr>
          <w:rFonts w:ascii="Tahoma" w:hAnsi="Tahoma" w:cs="Tahoma"/>
          <w:color w:val="000000" w:themeColor="text1"/>
        </w:rPr>
        <w:t xml:space="preserve"> and make necessary recommendations </w:t>
      </w:r>
      <w:r w:rsidR="00EB3B90" w:rsidRPr="00085C57">
        <w:rPr>
          <w:rFonts w:ascii="Tahoma" w:hAnsi="Tahoma" w:cs="Tahoma"/>
          <w:color w:val="000000" w:themeColor="text1"/>
        </w:rPr>
        <w:t>for sanction of SERB</w:t>
      </w:r>
      <w:r w:rsidR="00C255E1">
        <w:rPr>
          <w:rFonts w:ascii="Tahoma" w:hAnsi="Tahoma" w:cs="Tahoma"/>
          <w:color w:val="000000" w:themeColor="text1"/>
        </w:rPr>
        <w:t>--</w:t>
      </w:r>
      <w:r w:rsidR="00EB3B90" w:rsidRPr="00085C57">
        <w:rPr>
          <w:rFonts w:ascii="Tahoma" w:hAnsi="Tahoma" w:cs="Tahoma"/>
          <w:color w:val="000000" w:themeColor="text1"/>
        </w:rPr>
        <w:t>N</w:t>
      </w:r>
      <w:r w:rsidR="00C255E1">
        <w:rPr>
          <w:rFonts w:ascii="Tahoma" w:hAnsi="Tahoma" w:cs="Tahoma"/>
          <w:color w:val="000000" w:themeColor="text1"/>
        </w:rPr>
        <w:t>-</w:t>
      </w:r>
      <w:r w:rsidR="00EB3B90" w:rsidRPr="00085C57">
        <w:rPr>
          <w:rFonts w:ascii="Tahoma" w:hAnsi="Tahoma" w:cs="Tahoma"/>
          <w:color w:val="000000" w:themeColor="text1"/>
        </w:rPr>
        <w:t xml:space="preserve">PDF </w:t>
      </w:r>
      <w:r w:rsidR="00085C57" w:rsidRPr="00085C57">
        <w:rPr>
          <w:rFonts w:ascii="Tahoma" w:hAnsi="Tahoma" w:cs="Tahoma"/>
          <w:color w:val="000000" w:themeColor="text1"/>
        </w:rPr>
        <w:t>Fellowship</w:t>
      </w:r>
      <w:r w:rsidR="00EB3B90" w:rsidRPr="00085C57">
        <w:rPr>
          <w:rFonts w:ascii="Tahoma" w:hAnsi="Tahoma" w:cs="Tahoma"/>
          <w:color w:val="000000" w:themeColor="text1"/>
        </w:rPr>
        <w:t>.</w:t>
      </w:r>
      <w:r w:rsidR="00B15495" w:rsidRPr="00085C57">
        <w:rPr>
          <w:rFonts w:ascii="Tahoma" w:hAnsi="Tahoma" w:cs="Tahoma"/>
          <w:color w:val="000000" w:themeColor="text1"/>
        </w:rPr>
        <w:t xml:space="preserve"> </w:t>
      </w:r>
      <w:r w:rsidR="00EB3B90" w:rsidRPr="00085C57">
        <w:rPr>
          <w:rFonts w:ascii="Tahoma" w:hAnsi="Tahoma" w:cs="Tahoma"/>
          <w:color w:val="000000" w:themeColor="text1"/>
          <w:szCs w:val="22"/>
          <w:shd w:val="clear" w:color="auto" w:fill="FFFFFF"/>
        </w:rPr>
        <w:t xml:space="preserve">The SERB-National Post-Doctoral Fellowship (N-PDF) is aimed to identify motivated young researchers and provide them support for doing research in frontier areas of </w:t>
      </w:r>
      <w:r w:rsidR="00C255E1">
        <w:rPr>
          <w:rFonts w:ascii="Tahoma" w:hAnsi="Tahoma" w:cs="Tahoma"/>
          <w:color w:val="000000" w:themeColor="text1"/>
          <w:szCs w:val="22"/>
          <w:shd w:val="clear" w:color="auto" w:fill="FFFFFF"/>
        </w:rPr>
        <w:t>S</w:t>
      </w:r>
      <w:r w:rsidR="00EB3B90" w:rsidRPr="00085C57">
        <w:rPr>
          <w:rFonts w:ascii="Tahoma" w:hAnsi="Tahoma" w:cs="Tahoma"/>
          <w:color w:val="000000" w:themeColor="text1"/>
          <w:szCs w:val="22"/>
          <w:shd w:val="clear" w:color="auto" w:fill="FFFFFF"/>
        </w:rPr>
        <w:t>cience</w:t>
      </w:r>
      <w:r w:rsidR="00C255E1">
        <w:rPr>
          <w:rFonts w:ascii="Tahoma" w:hAnsi="Tahoma" w:cs="Tahoma"/>
          <w:color w:val="000000" w:themeColor="text1"/>
          <w:szCs w:val="22"/>
          <w:shd w:val="clear" w:color="auto" w:fill="FFFFFF"/>
        </w:rPr>
        <w:t>, Technology, E</w:t>
      </w:r>
      <w:r w:rsidR="00EB3B90" w:rsidRPr="00085C57">
        <w:rPr>
          <w:rFonts w:ascii="Tahoma" w:hAnsi="Tahoma" w:cs="Tahoma"/>
          <w:color w:val="000000" w:themeColor="text1"/>
          <w:szCs w:val="22"/>
          <w:shd w:val="clear" w:color="auto" w:fill="FFFFFF"/>
        </w:rPr>
        <w:t>ngineering</w:t>
      </w:r>
      <w:r w:rsidR="00C255E1">
        <w:rPr>
          <w:rFonts w:ascii="Tahoma" w:hAnsi="Tahoma" w:cs="Tahoma"/>
          <w:color w:val="000000" w:themeColor="text1"/>
          <w:szCs w:val="22"/>
          <w:shd w:val="clear" w:color="auto" w:fill="FFFFFF"/>
        </w:rPr>
        <w:t xml:space="preserve"> &amp; Mathematics (STEM)</w:t>
      </w:r>
      <w:r w:rsidR="00EB3B90" w:rsidRPr="00085C57">
        <w:rPr>
          <w:rFonts w:ascii="Tahoma" w:hAnsi="Tahoma" w:cs="Tahoma"/>
          <w:color w:val="000000" w:themeColor="text1"/>
          <w:szCs w:val="22"/>
          <w:shd w:val="clear" w:color="auto" w:fill="FFFFFF"/>
        </w:rPr>
        <w:t xml:space="preserve">. </w:t>
      </w:r>
    </w:p>
    <w:p w14:paraId="53FF389C" w14:textId="012B9729" w:rsidR="00B15495" w:rsidRPr="00085C57" w:rsidRDefault="00B15495" w:rsidP="003775AC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</w:rPr>
      </w:pPr>
    </w:p>
    <w:p w14:paraId="18F1E83B" w14:textId="5294CD36" w:rsidR="00B15495" w:rsidRPr="00085C57" w:rsidRDefault="00B15495" w:rsidP="003775AC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</w:rPr>
      </w:pPr>
      <w:r w:rsidRPr="00085C57">
        <w:rPr>
          <w:rFonts w:ascii="Tahoma" w:hAnsi="Tahoma" w:cs="Tahoma"/>
          <w:color w:val="000000" w:themeColor="text1"/>
        </w:rPr>
        <w:t xml:space="preserve">The Expert Committee (E&amp;AS) comprises of members </w:t>
      </w:r>
      <w:r w:rsidR="00EB3B90" w:rsidRPr="00085C57">
        <w:rPr>
          <w:rFonts w:ascii="Tahoma" w:hAnsi="Tahoma" w:cs="Tahoma"/>
          <w:color w:val="000000" w:themeColor="text1"/>
        </w:rPr>
        <w:t xml:space="preserve">from </w:t>
      </w:r>
      <w:r w:rsidRPr="00085C57">
        <w:rPr>
          <w:rFonts w:ascii="Tahoma" w:hAnsi="Tahoma" w:cs="Tahoma"/>
          <w:color w:val="000000" w:themeColor="text1"/>
        </w:rPr>
        <w:t>ISRO, IITs, Institutions of National Importance and other prominent organisations. Prof. Talat Ahmad,</w:t>
      </w:r>
      <w:r w:rsidR="00C255E1">
        <w:rPr>
          <w:rFonts w:ascii="Tahoma" w:hAnsi="Tahoma" w:cs="Tahoma"/>
          <w:color w:val="000000" w:themeColor="text1"/>
        </w:rPr>
        <w:t xml:space="preserve"> </w:t>
      </w:r>
      <w:r w:rsidR="00831369">
        <w:rPr>
          <w:rFonts w:ascii="Tahoma" w:hAnsi="Tahoma" w:cs="Tahoma"/>
          <w:color w:val="000000" w:themeColor="text1"/>
        </w:rPr>
        <w:t xml:space="preserve">a </w:t>
      </w:r>
      <w:r w:rsidR="00401E56">
        <w:rPr>
          <w:rFonts w:ascii="Tahoma" w:hAnsi="Tahoma" w:cs="Tahoma"/>
          <w:color w:val="000000" w:themeColor="text1"/>
        </w:rPr>
        <w:t xml:space="preserve">renowned </w:t>
      </w:r>
      <w:r w:rsidR="00401E56" w:rsidRPr="00085C57">
        <w:rPr>
          <w:rFonts w:ascii="Tahoma" w:hAnsi="Tahoma" w:cs="Tahoma"/>
          <w:color w:val="000000" w:themeColor="text1"/>
        </w:rPr>
        <w:t>Indian</w:t>
      </w:r>
      <w:r w:rsidRPr="00085C57">
        <w:rPr>
          <w:rFonts w:ascii="Tahoma" w:hAnsi="Tahoma" w:cs="Tahoma"/>
          <w:color w:val="000000" w:themeColor="text1"/>
        </w:rPr>
        <w:t xml:space="preserve"> Earth Scientist</w:t>
      </w:r>
      <w:r w:rsidR="00831369">
        <w:rPr>
          <w:rFonts w:ascii="Tahoma" w:hAnsi="Tahoma" w:cs="Tahoma"/>
          <w:color w:val="000000" w:themeColor="text1"/>
        </w:rPr>
        <w:t xml:space="preserve">, </w:t>
      </w:r>
      <w:r w:rsidRPr="00085C57">
        <w:rPr>
          <w:rFonts w:ascii="Tahoma" w:hAnsi="Tahoma" w:cs="Tahoma"/>
          <w:color w:val="000000" w:themeColor="text1"/>
        </w:rPr>
        <w:t>is the Chairman of the</w:t>
      </w:r>
      <w:r w:rsidR="00831369">
        <w:rPr>
          <w:rFonts w:ascii="Tahoma" w:hAnsi="Tahoma" w:cs="Tahoma"/>
          <w:color w:val="000000" w:themeColor="text1"/>
        </w:rPr>
        <w:t xml:space="preserve"> Expert</w:t>
      </w:r>
      <w:r w:rsidRPr="00085C57">
        <w:rPr>
          <w:rFonts w:ascii="Tahoma" w:hAnsi="Tahoma" w:cs="Tahoma"/>
          <w:color w:val="000000" w:themeColor="text1"/>
        </w:rPr>
        <w:t xml:space="preserve"> Committee. </w:t>
      </w:r>
    </w:p>
    <w:p w14:paraId="28E1E7D4" w14:textId="13F19A76" w:rsidR="0037743C" w:rsidRPr="00085C57" w:rsidRDefault="00D430A0" w:rsidP="00EB3B90">
      <w:pPr>
        <w:pStyle w:val="NoSpacing"/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4F2C" wp14:editId="735DCC56">
                <wp:simplePos x="0" y="0"/>
                <wp:positionH relativeFrom="column">
                  <wp:posOffset>129654</wp:posOffset>
                </wp:positionH>
                <wp:positionV relativeFrom="paragraph">
                  <wp:posOffset>241091</wp:posOffset>
                </wp:positionV>
                <wp:extent cx="5691116" cy="3555242"/>
                <wp:effectExtent l="0" t="0" r="241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116" cy="35552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EA0AF" w14:textId="1B05E254" w:rsidR="00D430A0" w:rsidRDefault="00D430A0" w:rsidP="00D430A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75783" wp14:editId="5C34DF0D">
                                  <wp:extent cx="5494861" cy="3002508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654" cy="3010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F4F2C" id="Rectangle 1" o:spid="_x0000_s1026" style="position:absolute;left:0;text-align:left;margin-left:10.2pt;margin-top:19pt;width:448.1pt;height:27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" filled="f" strokecolor="#1f3763 [1604]" strokeweight="1pt">
                <v:textbox>
                  <w:txbxContent>
                    <w:p w14:paraId="2E0EA0AF" w14:textId="1B05E254" w:rsidR="00D430A0" w:rsidRDefault="00D430A0" w:rsidP="00D430A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E75783" wp14:editId="5C34DF0D">
                            <wp:extent cx="5494861" cy="3002508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8654" cy="3010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15495" w:rsidRPr="00085C57">
        <w:rPr>
          <w:rFonts w:ascii="Tahoma" w:hAnsi="Tahoma" w:cs="Tahoma"/>
          <w:color w:val="000000" w:themeColor="text1"/>
        </w:rPr>
        <w:t xml:space="preserve"> </w:t>
      </w:r>
    </w:p>
    <w:p w14:paraId="36DDD6E7" w14:textId="0A25170E" w:rsidR="00E307A6" w:rsidRDefault="00E307A6">
      <w:pPr>
        <w:rPr>
          <w:rFonts w:ascii="Nirmala UI" w:hAnsi="Nirmala UI" w:cs="Nirmala UI"/>
          <w:sz w:val="24"/>
          <w:szCs w:val="24"/>
          <w:cs/>
          <w:lang w:eastAsia="en-IN" w:bidi="te-IN"/>
        </w:rPr>
      </w:pPr>
      <w:bookmarkStart w:id="0" w:name="_GoBack"/>
      <w:bookmarkEnd w:id="0"/>
    </w:p>
    <w:sectPr w:rsidR="00E307A6" w:rsidSect="0037743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63875"/>
    <w:multiLevelType w:val="multilevel"/>
    <w:tmpl w:val="34FC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7"/>
    <w:rsid w:val="000268D7"/>
    <w:rsid w:val="00085C57"/>
    <w:rsid w:val="00136E75"/>
    <w:rsid w:val="0037743C"/>
    <w:rsid w:val="003775AC"/>
    <w:rsid w:val="00401E56"/>
    <w:rsid w:val="006B196F"/>
    <w:rsid w:val="00831369"/>
    <w:rsid w:val="00850567"/>
    <w:rsid w:val="00992509"/>
    <w:rsid w:val="00B15495"/>
    <w:rsid w:val="00B27BE7"/>
    <w:rsid w:val="00C255E1"/>
    <w:rsid w:val="00CB66EB"/>
    <w:rsid w:val="00D430A0"/>
    <w:rsid w:val="00D5464C"/>
    <w:rsid w:val="00E307A6"/>
    <w:rsid w:val="00E7125C"/>
    <w:rsid w:val="00EB3B90"/>
    <w:rsid w:val="00F4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69CC"/>
  <w15:chartTrackingRefBased/>
  <w15:docId w15:val="{FFF66820-11FD-4FC7-9C59-25CC9152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43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307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07A6"/>
    <w:rPr>
      <w:rFonts w:ascii="Courier New" w:eastAsia="Times New Roman" w:hAnsi="Courier New" w:cs="Courier New"/>
      <w:sz w:val="20"/>
      <w:lang w:eastAsia="en-IN"/>
    </w:rPr>
  </w:style>
  <w:style w:type="character" w:customStyle="1" w:styleId="y2iqfc">
    <w:name w:val="y2iqfc"/>
    <w:basedOn w:val="DefaultParagraphFont"/>
    <w:rsid w:val="00E3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10</cp:revision>
  <cp:lastPrinted>2022-10-06T12:10:00Z</cp:lastPrinted>
  <dcterms:created xsi:type="dcterms:W3CDTF">2022-10-06T10:50:00Z</dcterms:created>
  <dcterms:modified xsi:type="dcterms:W3CDTF">2022-10-07T07:05:00Z</dcterms:modified>
</cp:coreProperties>
</file>